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B1" w:rsidRDefault="008119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b/>
          <w:color w:val="054B81"/>
          <w:sz w:val="36"/>
          <w:szCs w:val="36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115050" cy="542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7CB1" w:rsidRDefault="008119F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b/>
          <w:color w:val="054B8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54B81"/>
          <w:sz w:val="36"/>
          <w:szCs w:val="36"/>
        </w:rPr>
        <w:t>Istituto Comprensivo Statale Mestre 5 “Lazzaro Spallanzani”</w:t>
      </w:r>
    </w:p>
    <w:p w:rsidR="00907CB1" w:rsidRDefault="00907CB1">
      <w:pPr>
        <w:jc w:val="center"/>
        <w:rPr>
          <w:rFonts w:ascii="Calibri" w:eastAsia="Calibri" w:hAnsi="Calibri" w:cs="Calibri"/>
          <w:sz w:val="21"/>
          <w:szCs w:val="21"/>
        </w:rPr>
      </w:pPr>
    </w:p>
    <w:p w:rsidR="00907CB1" w:rsidRDefault="00907CB1">
      <w:pPr>
        <w:jc w:val="center"/>
        <w:rPr>
          <w:rFonts w:ascii="Calibri" w:eastAsia="Calibri" w:hAnsi="Calibri" w:cs="Calibri"/>
          <w:sz w:val="21"/>
          <w:szCs w:val="21"/>
        </w:rPr>
      </w:pPr>
    </w:p>
    <w:p w:rsidR="00907CB1" w:rsidRDefault="00907CB1">
      <w:pPr>
        <w:jc w:val="center"/>
        <w:rPr>
          <w:rFonts w:ascii="Calibri" w:eastAsia="Calibri" w:hAnsi="Calibri" w:cs="Calibri"/>
          <w:b/>
          <w:sz w:val="21"/>
          <w:szCs w:val="21"/>
        </w:rPr>
      </w:pPr>
    </w:p>
    <w:p w:rsidR="00907CB1" w:rsidRDefault="00907CB1">
      <w:pPr>
        <w:jc w:val="center"/>
        <w:rPr>
          <w:rFonts w:ascii="Calibri" w:eastAsia="Calibri" w:hAnsi="Calibri" w:cs="Calibri"/>
          <w:b/>
          <w:sz w:val="21"/>
          <w:szCs w:val="21"/>
        </w:rPr>
      </w:pPr>
    </w:p>
    <w:p w:rsidR="00907CB1" w:rsidRDefault="008119F4">
      <w:pPr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PIANO DIDATTICO PERSONALIZZATO</w:t>
      </w:r>
    </w:p>
    <w:p w:rsidR="00907CB1" w:rsidRDefault="008119F4" w:rsidP="00D56A5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per allievi con Bisogni Educativi Speciali </w:t>
      </w:r>
      <w:r w:rsidR="00D56A52">
        <w:rPr>
          <w:rFonts w:ascii="Calibri" w:eastAsia="Calibri" w:hAnsi="Calibri" w:cs="Calibri"/>
          <w:b/>
          <w:sz w:val="28"/>
          <w:szCs w:val="28"/>
        </w:rPr>
        <w:t>che non rientrano nella Legge 170</w:t>
      </w:r>
    </w:p>
    <w:p w:rsidR="00907CB1" w:rsidRDefault="00907CB1">
      <w:pPr>
        <w:jc w:val="center"/>
        <w:rPr>
          <w:rFonts w:ascii="Calibri" w:eastAsia="Calibri" w:hAnsi="Calibri" w:cs="Calibri"/>
          <w:b/>
          <w:sz w:val="21"/>
          <w:szCs w:val="21"/>
        </w:rPr>
      </w:pPr>
    </w:p>
    <w:p w:rsidR="00907CB1" w:rsidRDefault="00907CB1">
      <w:pPr>
        <w:spacing w:after="200" w:line="276" w:lineRule="auto"/>
        <w:rPr>
          <w:rFonts w:ascii="Calibri" w:eastAsia="Calibri" w:hAnsi="Calibri" w:cs="Calibri"/>
          <w:b/>
          <w:sz w:val="32"/>
          <w:szCs w:val="32"/>
        </w:rPr>
      </w:pPr>
    </w:p>
    <w:p w:rsidR="00907CB1" w:rsidRDefault="008119F4">
      <w:pPr>
        <w:spacing w:after="200" w:line="276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Alunno </w:t>
      </w:r>
    </w:p>
    <w:p w:rsidR="00907CB1" w:rsidRDefault="00907CB1">
      <w:pPr>
        <w:spacing w:after="200" w:line="276" w:lineRule="auto"/>
        <w:rPr>
          <w:rFonts w:ascii="Calibri" w:eastAsia="Calibri" w:hAnsi="Calibri" w:cs="Calibri"/>
          <w:b/>
          <w:sz w:val="48"/>
          <w:szCs w:val="48"/>
        </w:rPr>
      </w:pPr>
    </w:p>
    <w:p w:rsidR="00907CB1" w:rsidRDefault="008119F4">
      <w:pPr>
        <w:tabs>
          <w:tab w:val="left" w:pos="3210"/>
          <w:tab w:val="center" w:pos="4819"/>
          <w:tab w:val="right" w:pos="9638"/>
        </w:tabs>
        <w:spacing w:after="200" w:line="276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Anno Scolastico   </w:t>
      </w:r>
      <w:r>
        <w:rPr>
          <w:rFonts w:ascii="Calibri" w:eastAsia="Calibri" w:hAnsi="Calibri" w:cs="Calibri"/>
          <w:color w:val="808080"/>
          <w:sz w:val="22"/>
          <w:szCs w:val="22"/>
        </w:rPr>
        <w:t>Fare clic qui per immettere testo.</w:t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 </w:t>
      </w:r>
    </w:p>
    <w:p w:rsidR="00907CB1" w:rsidRDefault="008119F4">
      <w:pPr>
        <w:spacing w:after="200" w:line="276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Plesso   </w:t>
      </w:r>
      <w:r>
        <w:rPr>
          <w:rFonts w:ascii="Calibri" w:eastAsia="Calibri" w:hAnsi="Calibri" w:cs="Calibri"/>
          <w:color w:val="808080"/>
          <w:sz w:val="22"/>
          <w:szCs w:val="22"/>
        </w:rPr>
        <w:t>Fare clic qui per immettere testo.</w:t>
      </w:r>
      <w:r>
        <w:rPr>
          <w:rFonts w:ascii="Calibri" w:eastAsia="Calibri" w:hAnsi="Calibri" w:cs="Calibri"/>
          <w:b/>
          <w:sz w:val="32"/>
          <w:szCs w:val="32"/>
        </w:rPr>
        <w:t xml:space="preserve">                    </w:t>
      </w:r>
    </w:p>
    <w:p w:rsidR="00907CB1" w:rsidRDefault="008119F4">
      <w:pPr>
        <w:spacing w:after="200" w:line="276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Classe  </w:t>
      </w:r>
      <w:r>
        <w:rPr>
          <w:rFonts w:ascii="Calibri" w:eastAsia="Calibri" w:hAnsi="Calibri" w:cs="Calibri"/>
          <w:color w:val="808080"/>
          <w:sz w:val="22"/>
          <w:szCs w:val="22"/>
        </w:rPr>
        <w:t>Fare clic qui per immettere testo.</w:t>
      </w:r>
      <w:r>
        <w:rPr>
          <w:rFonts w:ascii="Calibri" w:eastAsia="Calibri" w:hAnsi="Calibri" w:cs="Calibri"/>
          <w:b/>
          <w:sz w:val="32"/>
          <w:szCs w:val="32"/>
        </w:rPr>
        <w:t xml:space="preserve">     Sezione </w:t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p w:rsidR="00907CB1" w:rsidRDefault="008119F4">
      <w:pPr>
        <w:spacing w:after="200" w:line="276" w:lineRule="auto"/>
        <w:rPr>
          <w:rFonts w:ascii="Calibri" w:eastAsia="Calibri" w:hAnsi="Calibri" w:cs="Calibri"/>
          <w:color w:val="808080"/>
          <w:sz w:val="22"/>
          <w:szCs w:val="2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Coordinatore di classe </w:t>
      </w:r>
      <w:r>
        <w:rPr>
          <w:rFonts w:ascii="Calibri" w:eastAsia="Calibri" w:hAnsi="Calibri" w:cs="Calibri"/>
          <w:color w:val="808080"/>
          <w:sz w:val="22"/>
          <w:szCs w:val="22"/>
        </w:rPr>
        <w:t xml:space="preserve"> clic qui per immettere testo.</w:t>
      </w:r>
    </w:p>
    <w:p w:rsidR="00907CB1" w:rsidRDefault="00907CB1">
      <w:pPr>
        <w:spacing w:after="200" w:line="276" w:lineRule="auto"/>
        <w:rPr>
          <w:rFonts w:ascii="Calibri" w:eastAsia="Calibri" w:hAnsi="Calibri" w:cs="Calibri"/>
          <w:color w:val="808080"/>
          <w:sz w:val="22"/>
          <w:szCs w:val="22"/>
        </w:rPr>
      </w:pPr>
    </w:p>
    <w:p w:rsidR="00242C4A" w:rsidRDefault="00242C4A">
      <w:pPr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242C4A" w:rsidRDefault="00242C4A">
      <w:pPr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242C4A" w:rsidRDefault="00242C4A">
      <w:pPr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242C4A" w:rsidRDefault="00242C4A">
      <w:pPr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242C4A" w:rsidRDefault="00242C4A">
      <w:pPr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242C4A" w:rsidRDefault="00242C4A">
      <w:pPr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242C4A" w:rsidRDefault="00242C4A">
      <w:pPr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907CB1" w:rsidRDefault="008119F4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RIFERIMENTI NORMATIVI</w:t>
      </w:r>
    </w:p>
    <w:p w:rsidR="00D56A52" w:rsidRPr="00D56A52" w:rsidRDefault="00D56A52">
      <w:pPr>
        <w:numPr>
          <w:ilvl w:val="0"/>
          <w:numId w:val="2"/>
        </w:numPr>
        <w:spacing w:line="276" w:lineRule="auto"/>
        <w:ind w:left="323" w:hanging="363"/>
        <w:rPr>
          <w:rFonts w:ascii="Calibri" w:eastAsia="Calibri" w:hAnsi="Calibri" w:cs="Calibri"/>
          <w:i/>
          <w:sz w:val="22"/>
          <w:szCs w:val="22"/>
        </w:rPr>
      </w:pPr>
      <w:r w:rsidRPr="00242C4A">
        <w:rPr>
          <w:rFonts w:ascii="Calibri" w:eastAsia="Calibri" w:hAnsi="Calibri" w:cs="Calibri"/>
          <w:i/>
          <w:sz w:val="22"/>
          <w:szCs w:val="22"/>
        </w:rPr>
        <w:t>Direttiva Ministeriale 27/12/2012</w:t>
      </w:r>
    </w:p>
    <w:p w:rsidR="00D56A52" w:rsidRPr="00D56A52" w:rsidRDefault="00D56A52">
      <w:pPr>
        <w:numPr>
          <w:ilvl w:val="0"/>
          <w:numId w:val="2"/>
        </w:numPr>
        <w:spacing w:line="276" w:lineRule="auto"/>
        <w:ind w:left="323" w:hanging="363"/>
        <w:rPr>
          <w:rFonts w:ascii="Calibri" w:eastAsia="Calibri" w:hAnsi="Calibri" w:cs="Calibri"/>
          <w:i/>
          <w:sz w:val="22"/>
          <w:szCs w:val="22"/>
        </w:rPr>
      </w:pPr>
      <w:r w:rsidRPr="00242C4A">
        <w:rPr>
          <w:rFonts w:ascii="Calibri" w:eastAsia="Calibri" w:hAnsi="Calibri" w:cs="Calibri"/>
          <w:i/>
          <w:sz w:val="22"/>
          <w:szCs w:val="22"/>
        </w:rPr>
        <w:t>Circolare Mini</w:t>
      </w:r>
      <w:r w:rsidR="00242C4A">
        <w:rPr>
          <w:rFonts w:ascii="Calibri" w:eastAsia="Calibri" w:hAnsi="Calibri" w:cs="Calibri"/>
          <w:i/>
          <w:sz w:val="22"/>
          <w:szCs w:val="22"/>
        </w:rPr>
        <w:t>steriale 8 del 6/03/2013</w:t>
      </w:r>
    </w:p>
    <w:p w:rsidR="00907CB1" w:rsidRPr="00242C4A" w:rsidRDefault="00D56A52">
      <w:pPr>
        <w:numPr>
          <w:ilvl w:val="0"/>
          <w:numId w:val="2"/>
        </w:numPr>
        <w:spacing w:line="276" w:lineRule="auto"/>
        <w:ind w:left="323" w:hanging="363"/>
        <w:rPr>
          <w:rFonts w:ascii="Calibri" w:eastAsia="Calibri" w:hAnsi="Calibri" w:cs="Calibri"/>
          <w:i/>
          <w:sz w:val="22"/>
          <w:szCs w:val="22"/>
        </w:rPr>
      </w:pPr>
      <w:r w:rsidRPr="00242C4A">
        <w:rPr>
          <w:rFonts w:ascii="Calibri" w:eastAsia="Calibri" w:hAnsi="Calibri" w:cs="Calibri"/>
          <w:i/>
          <w:sz w:val="22"/>
          <w:szCs w:val="22"/>
        </w:rPr>
        <w:t>Nota Ministeriale 2563 del 22/11/2013</w:t>
      </w:r>
    </w:p>
    <w:p w:rsidR="00242C4A" w:rsidRPr="00242C4A" w:rsidRDefault="00242C4A">
      <w:pPr>
        <w:numPr>
          <w:ilvl w:val="0"/>
          <w:numId w:val="2"/>
        </w:numPr>
        <w:spacing w:line="276" w:lineRule="auto"/>
        <w:ind w:left="323" w:hanging="363"/>
        <w:rPr>
          <w:rFonts w:ascii="Calibri" w:eastAsia="Calibri" w:hAnsi="Calibri" w:cs="Calibri"/>
          <w:i/>
          <w:sz w:val="22"/>
          <w:szCs w:val="22"/>
        </w:rPr>
      </w:pPr>
      <w:r w:rsidRPr="00242C4A">
        <w:rPr>
          <w:rFonts w:ascii="Calibri" w:eastAsia="Calibri" w:hAnsi="Calibri" w:cs="Calibri"/>
          <w:i/>
          <w:sz w:val="22"/>
          <w:szCs w:val="22"/>
        </w:rPr>
        <w:t>C</w:t>
      </w:r>
      <w:r w:rsidRPr="00242C4A">
        <w:rPr>
          <w:rFonts w:ascii="Calibri" w:eastAsia="Calibri" w:hAnsi="Calibri" w:cs="Calibri"/>
          <w:bCs/>
          <w:i/>
          <w:sz w:val="22"/>
          <w:szCs w:val="22"/>
        </w:rPr>
        <w:t>ircolare 1143 del 17 maggio 2018</w:t>
      </w:r>
    </w:p>
    <w:p w:rsidR="00242C4A" w:rsidRPr="00242C4A" w:rsidRDefault="00242C4A">
      <w:pPr>
        <w:numPr>
          <w:ilvl w:val="0"/>
          <w:numId w:val="2"/>
        </w:numPr>
        <w:spacing w:line="276" w:lineRule="auto"/>
        <w:ind w:left="323" w:hanging="363"/>
        <w:rPr>
          <w:rFonts w:ascii="Calibri" w:eastAsia="Calibri" w:hAnsi="Calibri" w:cs="Calibri"/>
          <w:i/>
          <w:sz w:val="22"/>
          <w:szCs w:val="22"/>
        </w:rPr>
      </w:pPr>
      <w:r w:rsidRPr="00242C4A">
        <w:rPr>
          <w:rFonts w:ascii="Calibri" w:eastAsia="Calibri" w:hAnsi="Calibri" w:cs="Calibri"/>
          <w:i/>
          <w:sz w:val="22"/>
          <w:szCs w:val="22"/>
        </w:rPr>
        <w:t>Nota MIUR 562 del 3 aprile 2019</w:t>
      </w:r>
    </w:p>
    <w:p w:rsidR="00907CB1" w:rsidRDefault="00907CB1">
      <w:pPr>
        <w:jc w:val="center"/>
        <w:rPr>
          <w:rFonts w:ascii="Calibri" w:eastAsia="Calibri" w:hAnsi="Calibri" w:cs="Calibri"/>
          <w:b/>
          <w:sz w:val="21"/>
          <w:szCs w:val="21"/>
        </w:rPr>
      </w:pPr>
    </w:p>
    <w:p w:rsidR="00907CB1" w:rsidRDefault="00907CB1">
      <w:pPr>
        <w:jc w:val="center"/>
        <w:rPr>
          <w:rFonts w:ascii="Calibri" w:eastAsia="Calibri" w:hAnsi="Calibri" w:cs="Calibri"/>
          <w:b/>
          <w:sz w:val="21"/>
          <w:szCs w:val="21"/>
        </w:rPr>
      </w:pPr>
    </w:p>
    <w:p w:rsidR="00907CB1" w:rsidRDefault="00907CB1">
      <w:pPr>
        <w:jc w:val="center"/>
        <w:rPr>
          <w:rFonts w:ascii="Calibri" w:eastAsia="Calibri" w:hAnsi="Calibri" w:cs="Calibri"/>
          <w:sz w:val="21"/>
          <w:szCs w:val="21"/>
        </w:rPr>
      </w:pPr>
    </w:p>
    <w:p w:rsidR="00907CB1" w:rsidRDefault="00907CB1">
      <w:pPr>
        <w:jc w:val="center"/>
        <w:rPr>
          <w:rFonts w:ascii="Calibri" w:eastAsia="Calibri" w:hAnsi="Calibri" w:cs="Calibri"/>
          <w:sz w:val="21"/>
          <w:szCs w:val="21"/>
        </w:rPr>
      </w:pPr>
    </w:p>
    <w:p w:rsidR="00907CB1" w:rsidRDefault="00907CB1">
      <w:pPr>
        <w:jc w:val="center"/>
        <w:rPr>
          <w:rFonts w:ascii="Calibri" w:eastAsia="Calibri" w:hAnsi="Calibri" w:cs="Calibri"/>
          <w:sz w:val="21"/>
          <w:szCs w:val="21"/>
        </w:rPr>
      </w:pPr>
    </w:p>
    <w:p w:rsidR="00907CB1" w:rsidRDefault="00907CB1">
      <w:pPr>
        <w:jc w:val="center"/>
        <w:rPr>
          <w:rFonts w:ascii="Calibri" w:eastAsia="Calibri" w:hAnsi="Calibri" w:cs="Calibri"/>
          <w:sz w:val="21"/>
          <w:szCs w:val="21"/>
        </w:rPr>
      </w:pPr>
    </w:p>
    <w:p w:rsidR="00907CB1" w:rsidRDefault="00907CB1">
      <w:pPr>
        <w:jc w:val="center"/>
        <w:rPr>
          <w:rFonts w:ascii="Calibri" w:eastAsia="Calibri" w:hAnsi="Calibri" w:cs="Calibri"/>
          <w:sz w:val="21"/>
          <w:szCs w:val="21"/>
        </w:rPr>
      </w:pPr>
    </w:p>
    <w:p w:rsidR="00907CB1" w:rsidRPr="00BC2E1E" w:rsidRDefault="00BC2E1E">
      <w:pPr>
        <w:spacing w:line="360" w:lineRule="auto"/>
        <w:jc w:val="both"/>
        <w:rPr>
          <w:rFonts w:asciiTheme="majorHAnsi" w:eastAsia="Calibri" w:hAnsiTheme="majorHAnsi" w:cs="Calibri"/>
          <w:b/>
          <w:u w:val="single"/>
        </w:rPr>
      </w:pPr>
      <w:r>
        <w:rPr>
          <w:rFonts w:asciiTheme="majorHAnsi" w:eastAsia="Calibri" w:hAnsiTheme="majorHAnsi" w:cs="Calibri"/>
          <w:b/>
          <w:u w:val="single"/>
        </w:rPr>
        <w:t>DATI ANAGRAFICI DELL’</w:t>
      </w:r>
      <w:r w:rsidR="008119F4" w:rsidRPr="00BC2E1E">
        <w:rPr>
          <w:rFonts w:asciiTheme="majorHAnsi" w:eastAsia="Calibri" w:hAnsiTheme="majorHAnsi" w:cs="Calibri"/>
          <w:b/>
          <w:u w:val="single"/>
        </w:rPr>
        <w:t>ALUNNO:</w:t>
      </w:r>
    </w:p>
    <w:p w:rsidR="00907CB1" w:rsidRPr="00BC2E1E" w:rsidRDefault="008119F4">
      <w:pPr>
        <w:spacing w:line="360" w:lineRule="auto"/>
        <w:jc w:val="both"/>
        <w:rPr>
          <w:rFonts w:asciiTheme="majorHAnsi" w:eastAsia="Calibri" w:hAnsiTheme="majorHAnsi" w:cs="Calibri"/>
          <w:i/>
        </w:rPr>
      </w:pPr>
      <w:r w:rsidRPr="00BC2E1E">
        <w:rPr>
          <w:rFonts w:asciiTheme="majorHAnsi" w:eastAsia="Calibri" w:hAnsiTheme="majorHAnsi" w:cs="Calibri"/>
          <w:i/>
        </w:rPr>
        <w:t xml:space="preserve">Cognome e nome: </w:t>
      </w:r>
    </w:p>
    <w:p w:rsidR="00907CB1" w:rsidRPr="00BC2E1E" w:rsidRDefault="008119F4">
      <w:pPr>
        <w:spacing w:line="360" w:lineRule="auto"/>
        <w:jc w:val="both"/>
        <w:rPr>
          <w:rFonts w:asciiTheme="majorHAnsi" w:eastAsia="Calibri" w:hAnsiTheme="majorHAnsi" w:cs="Calibri"/>
          <w:i/>
        </w:rPr>
      </w:pPr>
      <w:r w:rsidRPr="00BC2E1E">
        <w:rPr>
          <w:rFonts w:asciiTheme="majorHAnsi" w:eastAsia="Calibri" w:hAnsiTheme="majorHAnsi" w:cs="Calibri"/>
          <w:i/>
        </w:rPr>
        <w:t>Luogo di nascita:</w:t>
      </w:r>
    </w:p>
    <w:p w:rsidR="00907CB1" w:rsidRPr="00BC2E1E" w:rsidRDefault="008119F4">
      <w:pPr>
        <w:spacing w:line="360" w:lineRule="auto"/>
        <w:jc w:val="both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  <w:i/>
        </w:rPr>
        <w:t>Data:</w:t>
      </w:r>
      <w:r w:rsidRPr="00BC2E1E">
        <w:rPr>
          <w:rFonts w:asciiTheme="majorHAnsi" w:eastAsia="Calibri" w:hAnsiTheme="majorHAnsi" w:cs="Calibri"/>
        </w:rPr>
        <w:t xml:space="preserve"> </w:t>
      </w:r>
    </w:p>
    <w:p w:rsidR="00907CB1" w:rsidRPr="00BC2E1E" w:rsidRDefault="008119F4">
      <w:pPr>
        <w:spacing w:line="360" w:lineRule="auto"/>
        <w:jc w:val="both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  <w:i/>
        </w:rPr>
        <w:t xml:space="preserve">Lingua Madre:  </w:t>
      </w:r>
    </w:p>
    <w:p w:rsidR="00907CB1" w:rsidRPr="00BC2E1E" w:rsidRDefault="00907CB1">
      <w:pPr>
        <w:jc w:val="both"/>
        <w:rPr>
          <w:rFonts w:asciiTheme="majorHAnsi" w:eastAsia="Calibri" w:hAnsiTheme="majorHAnsi" w:cs="Calibri"/>
          <w:b/>
          <w:i/>
          <w:u w:val="single"/>
        </w:rPr>
      </w:pPr>
    </w:p>
    <w:p w:rsidR="00907CB1" w:rsidRPr="00BC2E1E" w:rsidRDefault="00BC2E1E">
      <w:pPr>
        <w:jc w:val="both"/>
        <w:rPr>
          <w:rFonts w:asciiTheme="majorHAnsi" w:eastAsia="Calibri" w:hAnsiTheme="majorHAnsi" w:cs="Calibri"/>
          <w:b/>
          <w:u w:val="single"/>
        </w:rPr>
      </w:pPr>
      <w:r>
        <w:rPr>
          <w:rFonts w:asciiTheme="majorHAnsi" w:eastAsia="Calibri" w:hAnsiTheme="majorHAnsi" w:cs="Calibri"/>
          <w:b/>
          <w:u w:val="single"/>
        </w:rPr>
        <w:t>INDIVIDUAZIONE DELLA SITUAZIONE INIZIALE DI</w:t>
      </w:r>
      <w:r w:rsidR="008119F4" w:rsidRPr="00BC2E1E">
        <w:rPr>
          <w:rFonts w:asciiTheme="majorHAnsi" w:eastAsia="Calibri" w:hAnsiTheme="majorHAnsi" w:cs="Calibri"/>
          <w:b/>
          <w:u w:val="single"/>
        </w:rPr>
        <w:t xml:space="preserve"> BISOGNO EDUCATIVO SPECIALE </w:t>
      </w:r>
      <w:r>
        <w:rPr>
          <w:rFonts w:asciiTheme="majorHAnsi" w:eastAsia="Calibri" w:hAnsiTheme="majorHAnsi" w:cs="Calibri"/>
          <w:b/>
          <w:u w:val="single"/>
        </w:rPr>
        <w:t>DA PARTE DI</w:t>
      </w:r>
      <w:r w:rsidR="008119F4" w:rsidRPr="00BC2E1E">
        <w:rPr>
          <w:rFonts w:asciiTheme="majorHAnsi" w:eastAsia="Calibri" w:hAnsiTheme="majorHAnsi" w:cs="Calibri"/>
          <w:b/>
          <w:u w:val="single"/>
        </w:rPr>
        <w:t>:</w:t>
      </w:r>
    </w:p>
    <w:p w:rsidR="00907CB1" w:rsidRPr="00BC2E1E" w:rsidRDefault="00907CB1">
      <w:pPr>
        <w:ind w:left="1985" w:hanging="1985"/>
        <w:rPr>
          <w:rFonts w:asciiTheme="majorHAnsi" w:eastAsia="Calibri" w:hAnsiTheme="majorHAnsi" w:cs="Calibri"/>
          <w:i/>
        </w:rPr>
      </w:pPr>
    </w:p>
    <w:p w:rsidR="00907CB1" w:rsidRPr="00BC2E1E" w:rsidRDefault="008119F4">
      <w:pPr>
        <w:ind w:left="1559" w:hanging="1559"/>
        <w:rPr>
          <w:rFonts w:asciiTheme="majorHAnsi" w:eastAsia="Calibri" w:hAnsiTheme="majorHAnsi" w:cs="Calibri"/>
        </w:rPr>
      </w:pPr>
      <w:bookmarkStart w:id="2" w:name="_30j0zll" w:colFirst="0" w:colLast="0"/>
      <w:bookmarkEnd w:id="2"/>
      <w:r w:rsidRPr="00BC2E1E">
        <w:rPr>
          <w:rFonts w:asciiTheme="majorHAnsi" w:eastAsia="Calibri" w:hAnsiTheme="majorHAnsi" w:cs="Calibri"/>
          <w:i/>
        </w:rPr>
        <w:t>Servizio Sanitario</w:t>
      </w:r>
      <w:r w:rsidRPr="00BC2E1E">
        <w:rPr>
          <w:rFonts w:asciiTheme="majorHAnsi" w:eastAsia="Calibri" w:hAnsiTheme="majorHAnsi" w:cs="Calibri"/>
        </w:rPr>
        <w:t>: Diagnosi / Relazione redatta da  ……………..………………………………………………………………..……………… in data ………………………………… recapito ………………………………………………….</w:t>
      </w:r>
    </w:p>
    <w:p w:rsidR="00907CB1" w:rsidRPr="00BC2E1E" w:rsidRDefault="00907CB1">
      <w:pPr>
        <w:ind w:left="1985" w:hanging="1985"/>
        <w:rPr>
          <w:rFonts w:asciiTheme="majorHAnsi" w:eastAsia="Calibri" w:hAnsiTheme="majorHAnsi" w:cs="Calibri"/>
        </w:rPr>
      </w:pPr>
    </w:p>
    <w:p w:rsidR="00907CB1" w:rsidRPr="00BC2E1E" w:rsidRDefault="008119F4">
      <w:pPr>
        <w:ind w:left="1985" w:hanging="1985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  <w:i/>
        </w:rPr>
        <w:t>Altri servizi</w:t>
      </w:r>
      <w:r w:rsidRPr="00BC2E1E">
        <w:rPr>
          <w:rFonts w:asciiTheme="majorHAnsi" w:eastAsia="Calibri" w:hAnsiTheme="majorHAnsi" w:cs="Calibri"/>
        </w:rPr>
        <w:t>:</w:t>
      </w:r>
    </w:p>
    <w:p w:rsidR="00907CB1" w:rsidRPr="00BC2E1E" w:rsidRDefault="00907CB1">
      <w:pPr>
        <w:ind w:left="1278" w:firstLine="707"/>
        <w:rPr>
          <w:rFonts w:asciiTheme="majorHAnsi" w:eastAsia="Calibri" w:hAnsiTheme="majorHAnsi" w:cs="Calibri"/>
        </w:rPr>
      </w:pPr>
    </w:p>
    <w:p w:rsidR="00907CB1" w:rsidRPr="00BC2E1E" w:rsidRDefault="008119F4">
      <w:pPr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  <w:i/>
        </w:rPr>
        <w:t>Scuola</w:t>
      </w:r>
      <w:r w:rsidRPr="00BC2E1E">
        <w:rPr>
          <w:rFonts w:asciiTheme="majorHAnsi" w:eastAsia="Calibri" w:hAnsiTheme="majorHAnsi" w:cs="Calibri"/>
        </w:rPr>
        <w:t xml:space="preserve">: </w:t>
      </w: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8119F4">
      <w:pPr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t>Caratteristiche del percorso didattico pregresso:</w:t>
      </w:r>
    </w:p>
    <w:p w:rsidR="008119F4" w:rsidRPr="00BC2E1E" w:rsidRDefault="008119F4">
      <w:pPr>
        <w:rPr>
          <w:rFonts w:asciiTheme="majorHAnsi" w:eastAsia="Calibri" w:hAnsiTheme="majorHAnsi" w:cs="Calibri"/>
        </w:rPr>
      </w:pPr>
    </w:p>
    <w:p w:rsidR="008119F4" w:rsidRPr="00BC2E1E" w:rsidRDefault="008119F4">
      <w:pPr>
        <w:rPr>
          <w:rFonts w:asciiTheme="majorHAnsi" w:eastAsia="Calibri" w:hAnsiTheme="majorHAnsi" w:cs="Calibri"/>
        </w:rPr>
      </w:pPr>
    </w:p>
    <w:p w:rsidR="008119F4" w:rsidRPr="00BC2E1E" w:rsidRDefault="008119F4">
      <w:pPr>
        <w:rPr>
          <w:rFonts w:asciiTheme="majorHAnsi" w:eastAsia="Calibri" w:hAnsiTheme="majorHAnsi" w:cs="Calibri"/>
        </w:rPr>
      </w:pPr>
    </w:p>
    <w:p w:rsidR="008119F4" w:rsidRPr="00BC2E1E" w:rsidRDefault="008119F4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8119F4">
      <w:pPr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t>Descrizione sintetica del bambino con Bisogno Educativo Speciale:</w:t>
      </w: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8119F4">
      <w:pPr>
        <w:rPr>
          <w:rFonts w:asciiTheme="majorHAnsi" w:eastAsia="Calibri" w:hAnsiTheme="majorHAnsi" w:cs="Calibri"/>
          <w:b/>
          <w:u w:val="single"/>
        </w:rPr>
      </w:pPr>
      <w:r w:rsidRPr="00BC2E1E">
        <w:rPr>
          <w:rFonts w:asciiTheme="majorHAnsi" w:eastAsia="Calibri" w:hAnsiTheme="majorHAnsi" w:cs="Calibri"/>
          <w:b/>
          <w:u w:val="single"/>
        </w:rPr>
        <w:t xml:space="preserve">INFORMAZIONI SPECIFICHE </w:t>
      </w:r>
    </w:p>
    <w:p w:rsidR="00907CB1" w:rsidRPr="00BC2E1E" w:rsidRDefault="00907CB1">
      <w:pPr>
        <w:rPr>
          <w:rFonts w:asciiTheme="majorHAnsi" w:eastAsia="Calibri" w:hAnsiTheme="majorHAnsi" w:cs="Calibri"/>
          <w:b/>
          <w:u w:val="single"/>
        </w:rPr>
      </w:pPr>
    </w:p>
    <w:p w:rsidR="00907CB1" w:rsidRPr="00BC2E1E" w:rsidRDefault="008119F4">
      <w:pPr>
        <w:rPr>
          <w:rFonts w:asciiTheme="majorHAnsi" w:eastAsia="Calibri" w:hAnsiTheme="majorHAnsi" w:cs="Calibri"/>
          <w:b/>
        </w:rPr>
      </w:pPr>
      <w:r w:rsidRPr="00BC2E1E">
        <w:rPr>
          <w:rFonts w:asciiTheme="majorHAnsi" w:eastAsia="Calibri" w:hAnsiTheme="majorHAnsi" w:cs="Calibri"/>
          <w:b/>
        </w:rPr>
        <w:t xml:space="preserve">DESCRIZIONE DELLE ABILITA’ E DEI COMPORTAMENTI OSSERVABILI DALLA SCUOLA </w:t>
      </w:r>
    </w:p>
    <w:p w:rsidR="00907CB1" w:rsidRPr="00BC2E1E" w:rsidRDefault="00907CB1">
      <w:pPr>
        <w:rPr>
          <w:rFonts w:asciiTheme="majorHAnsi" w:eastAsia="Calibri" w:hAnsiTheme="majorHAnsi" w:cs="Calibri"/>
          <w:b/>
        </w:rPr>
      </w:pPr>
    </w:p>
    <w:p w:rsidR="00907CB1" w:rsidRPr="00BC2E1E" w:rsidRDefault="008119F4">
      <w:pPr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t>Legenda:</w:t>
      </w:r>
    </w:p>
    <w:p w:rsidR="00907CB1" w:rsidRPr="00BC2E1E" w:rsidRDefault="008119F4">
      <w:pPr>
        <w:rPr>
          <w:rFonts w:asciiTheme="majorHAnsi" w:eastAsia="Calibri" w:hAnsiTheme="majorHAnsi" w:cs="Calibri"/>
          <w:b/>
        </w:rPr>
      </w:pPr>
      <w:r w:rsidRPr="00BC2E1E">
        <w:rPr>
          <w:rFonts w:asciiTheme="majorHAnsi" w:eastAsia="Calibri" w:hAnsiTheme="majorHAnsi" w:cs="Calibri"/>
          <w:b/>
        </w:rPr>
        <w:t>0</w:t>
      </w:r>
      <w:r w:rsidRPr="00BC2E1E">
        <w:rPr>
          <w:rFonts w:asciiTheme="majorHAnsi" w:eastAsia="Calibri" w:hAnsiTheme="majorHAnsi" w:cs="Calibri"/>
        </w:rPr>
        <w:t xml:space="preserve"> = L’elemento descritto dal criterio </w:t>
      </w:r>
      <w:r w:rsidRPr="00BC2E1E">
        <w:rPr>
          <w:rFonts w:asciiTheme="majorHAnsi" w:eastAsia="Calibri" w:hAnsiTheme="majorHAnsi" w:cs="Calibri"/>
          <w:b/>
        </w:rPr>
        <w:t>non mette in evidenza particolari problematicità.</w:t>
      </w:r>
    </w:p>
    <w:p w:rsidR="00907CB1" w:rsidRPr="00BC2E1E" w:rsidRDefault="008119F4">
      <w:pPr>
        <w:rPr>
          <w:rFonts w:asciiTheme="majorHAnsi" w:eastAsia="Calibri" w:hAnsiTheme="majorHAnsi" w:cs="Calibri"/>
          <w:b/>
        </w:rPr>
      </w:pPr>
      <w:r w:rsidRPr="00BC2E1E">
        <w:rPr>
          <w:rFonts w:asciiTheme="majorHAnsi" w:eastAsia="Calibri" w:hAnsiTheme="majorHAnsi" w:cs="Calibri"/>
          <w:b/>
        </w:rPr>
        <w:t>1</w:t>
      </w:r>
      <w:r w:rsidRPr="00BC2E1E">
        <w:rPr>
          <w:rFonts w:asciiTheme="majorHAnsi" w:eastAsia="Calibri" w:hAnsiTheme="majorHAnsi" w:cs="Calibri"/>
        </w:rPr>
        <w:t xml:space="preserve"> = L’elemento descritto dal criterio mette in evidenza </w:t>
      </w:r>
      <w:r w:rsidRPr="00BC2E1E">
        <w:rPr>
          <w:rFonts w:asciiTheme="majorHAnsi" w:eastAsia="Calibri" w:hAnsiTheme="majorHAnsi" w:cs="Calibri"/>
          <w:b/>
        </w:rPr>
        <w:t>problematicità lievi o occasionali.</w:t>
      </w:r>
    </w:p>
    <w:p w:rsidR="00907CB1" w:rsidRPr="00BC2E1E" w:rsidRDefault="008119F4">
      <w:pPr>
        <w:rPr>
          <w:rFonts w:asciiTheme="majorHAnsi" w:eastAsia="Calibri" w:hAnsiTheme="majorHAnsi" w:cs="Calibri"/>
          <w:b/>
        </w:rPr>
      </w:pPr>
      <w:r w:rsidRPr="00BC2E1E">
        <w:rPr>
          <w:rFonts w:asciiTheme="majorHAnsi" w:eastAsia="Calibri" w:hAnsiTheme="majorHAnsi" w:cs="Calibri"/>
          <w:b/>
        </w:rPr>
        <w:t>2</w:t>
      </w:r>
      <w:r w:rsidRPr="00BC2E1E">
        <w:rPr>
          <w:rFonts w:asciiTheme="majorHAnsi" w:eastAsia="Calibri" w:hAnsiTheme="majorHAnsi" w:cs="Calibri"/>
        </w:rPr>
        <w:t xml:space="preserve"> = L'elemento descritto dal criterio mette in evidenza</w:t>
      </w:r>
      <w:r w:rsidRPr="00BC2E1E">
        <w:rPr>
          <w:rFonts w:asciiTheme="majorHAnsi" w:eastAsia="Calibri" w:hAnsiTheme="majorHAnsi" w:cs="Calibri"/>
          <w:b/>
        </w:rPr>
        <w:t xml:space="preserve"> problematicità rilevanti o reiterate.</w:t>
      </w:r>
    </w:p>
    <w:p w:rsidR="00907CB1" w:rsidRPr="00BC2E1E" w:rsidRDefault="008119F4">
      <w:pPr>
        <w:rPr>
          <w:rFonts w:asciiTheme="majorHAnsi" w:eastAsia="Calibri" w:hAnsiTheme="majorHAnsi" w:cs="Calibri"/>
          <w:b/>
          <w:highlight w:val="yellow"/>
        </w:rPr>
      </w:pPr>
      <w:r w:rsidRPr="00BC2E1E">
        <w:rPr>
          <w:rFonts w:asciiTheme="majorHAnsi" w:eastAsia="Calibri" w:hAnsiTheme="majorHAnsi" w:cs="Calibri"/>
          <w:b/>
        </w:rPr>
        <w:t>Punto di forz</w:t>
      </w:r>
      <w:r w:rsidRPr="00BC2E1E">
        <w:rPr>
          <w:rFonts w:asciiTheme="majorHAnsi" w:eastAsia="Calibri" w:hAnsiTheme="majorHAnsi" w:cs="Calibri"/>
        </w:rPr>
        <w:t xml:space="preserve">a = L’elemento descritto rappresenta un </w:t>
      </w:r>
      <w:r w:rsidRPr="00BC2E1E">
        <w:rPr>
          <w:rFonts w:asciiTheme="majorHAnsi" w:eastAsia="Calibri" w:hAnsiTheme="majorHAnsi" w:cs="Calibri"/>
          <w:b/>
        </w:rPr>
        <w:t>punto di forza su cui fare leva</w:t>
      </w:r>
      <w:r w:rsidRPr="00BC2E1E">
        <w:rPr>
          <w:rFonts w:asciiTheme="majorHAnsi" w:eastAsia="Calibri" w:hAnsiTheme="majorHAnsi" w:cs="Calibri"/>
        </w:rPr>
        <w:t xml:space="preserve"> nell’intervento.</w:t>
      </w: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tbl>
      <w:tblPr>
        <w:tblStyle w:val="a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25"/>
        <w:gridCol w:w="540"/>
        <w:gridCol w:w="570"/>
        <w:gridCol w:w="660"/>
        <w:gridCol w:w="1455"/>
      </w:tblGrid>
      <w:tr w:rsidR="00907CB1" w:rsidRPr="00BC2E1E">
        <w:trPr>
          <w:trHeight w:val="698"/>
        </w:trPr>
        <w:tc>
          <w:tcPr>
            <w:tcW w:w="7125" w:type="dxa"/>
            <w:vMerge w:val="restart"/>
            <w:shd w:val="clear" w:color="auto" w:fill="F2F2F2"/>
          </w:tcPr>
          <w:p w:rsidR="00907CB1" w:rsidRPr="00D56A52" w:rsidRDefault="008119F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GRIGLIA OSSERVATIVA per ALUNNO con BES</w:t>
            </w:r>
          </w:p>
          <w:p w:rsidR="00907CB1" w:rsidRPr="00D56A52" w:rsidRDefault="00907CB1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225" w:type="dxa"/>
            <w:gridSpan w:val="4"/>
            <w:shd w:val="clear" w:color="auto" w:fill="F2F2F2"/>
          </w:tcPr>
          <w:p w:rsidR="00907CB1" w:rsidRPr="00D56A52" w:rsidRDefault="008119F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OSSERVAZIONI </w:t>
            </w:r>
          </w:p>
          <w:p w:rsidR="00907CB1" w:rsidRPr="00D56A52" w:rsidRDefault="008119F4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degli INSEGNANTI</w:t>
            </w:r>
          </w:p>
        </w:tc>
      </w:tr>
      <w:tr w:rsidR="00907CB1" w:rsidRPr="00BC2E1E">
        <w:trPr>
          <w:trHeight w:val="210"/>
        </w:trPr>
        <w:tc>
          <w:tcPr>
            <w:tcW w:w="7125" w:type="dxa"/>
            <w:vMerge/>
            <w:shd w:val="clear" w:color="auto" w:fill="F2F2F2"/>
          </w:tcPr>
          <w:p w:rsidR="00907CB1" w:rsidRPr="00D56A52" w:rsidRDefault="0090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07CB1" w:rsidRPr="00D56A52" w:rsidRDefault="008119F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907CB1" w:rsidRPr="00D56A52" w:rsidRDefault="008119F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907CB1" w:rsidRPr="00D56A52" w:rsidRDefault="008119F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907CB1" w:rsidRPr="00D56A52" w:rsidRDefault="008119F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Punto di forza</w:t>
            </w: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Lettura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highlight w:val="yellow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Produzione autonoma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Scrittura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rPr>
          <w:trHeight w:val="294"/>
        </w:trPr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Scrittura sotto dettatura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rPr>
          <w:trHeight w:val="294"/>
        </w:trPr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Grafia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Comprensione orale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Comprensione del testo scritto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Area logico-matematica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Espressione orale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rPr>
          <w:trHeight w:val="284"/>
        </w:trPr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Comprensione autonoma delle consegne proposte in classe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Esecuzione delle consegne proposte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Capacità mnemoniche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Attenzione durante le spiegazioni e sul compito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Compiti a casa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Pertinenza delle domande rivolte all’insegnante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Rispetto delle regole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Si fa distrarre dai compagni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Autocontrollo durante lo svolgimento delle lezioni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Capacità di stare fermo al proprio posto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Attenzione ai richiami dell’insegnante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Inclusione da parte dei compagni nelle attività scolastiche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Inclusione da parte dei compagni nelle attività di gioco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Tendenza ad autoescludersi dalle attività scolastiche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Tendenza ad autoescludersi dalle attività di gioco/ricreative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Porta a scuola i materiali necessari alle attività scolastiche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Cura dei materiali per le attività scolastiche (proprie e della scuola)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Fiducia nelle proprie capacità.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BC2E1E">
        <w:tc>
          <w:tcPr>
            <w:tcW w:w="7125" w:type="dxa"/>
            <w:shd w:val="clear" w:color="auto" w:fill="auto"/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Altro (da specificare) </w:t>
            </w:r>
          </w:p>
        </w:tc>
        <w:tc>
          <w:tcPr>
            <w:tcW w:w="54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BC2E1E" w:rsidRPr="00BC2E1E" w:rsidRDefault="00BC2E1E">
      <w:pPr>
        <w:rPr>
          <w:rFonts w:asciiTheme="majorHAnsi" w:eastAsia="Calibri" w:hAnsiTheme="majorHAnsi" w:cs="Calibri"/>
        </w:rPr>
      </w:pPr>
    </w:p>
    <w:tbl>
      <w:tblPr>
        <w:tblStyle w:val="a0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9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9"/>
      </w:tblGrid>
      <w:tr w:rsidR="00907CB1" w:rsidRPr="00D56A52" w:rsidTr="00BC2E1E">
        <w:trPr>
          <w:trHeight w:val="248"/>
        </w:trPr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7CB1" w:rsidRPr="00D56A52" w:rsidRDefault="008119F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 xml:space="preserve">STRATEGIE E METODI DI INSEGNAMENTO, </w:t>
            </w:r>
          </w:p>
          <w:p w:rsidR="00907CB1" w:rsidRPr="00D56A52" w:rsidRDefault="008119F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VALUTAZIONE</w:t>
            </w:r>
          </w:p>
          <w:p w:rsidR="00907CB1" w:rsidRPr="00D56A52" w:rsidRDefault="008119F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</w:p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7CB1" w:rsidRPr="00D56A52" w:rsidRDefault="008119F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MATERIE COINVOLTE</w:t>
            </w:r>
          </w:p>
        </w:tc>
      </w:tr>
      <w:tr w:rsidR="008119F4" w:rsidRPr="00D56A52" w:rsidTr="00BC2E1E">
        <w:trPr>
          <w:gridAfter w:val="1"/>
          <w:wAfter w:w="9" w:type="dxa"/>
          <w:cantSplit/>
          <w:trHeight w:val="1229"/>
        </w:trPr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7CB1" w:rsidRPr="00D56A52" w:rsidRDefault="00907CB1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907CB1" w:rsidRPr="00D56A52" w:rsidRDefault="009D2E18" w:rsidP="009D2E18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Italiano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907CB1" w:rsidRPr="00D56A52" w:rsidRDefault="009D2E18" w:rsidP="009D2E18">
            <w:pPr>
              <w:ind w:left="113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Storia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907CB1" w:rsidRPr="00D56A52" w:rsidRDefault="009D2E18" w:rsidP="009D2E18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Geografia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907CB1" w:rsidRPr="00D56A52" w:rsidRDefault="009D2E18" w:rsidP="009D2E18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Inglese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907CB1" w:rsidRPr="00D56A52" w:rsidRDefault="009D2E18" w:rsidP="009D2E18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Francese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907CB1" w:rsidRPr="00D56A52" w:rsidRDefault="009D2E18" w:rsidP="009D2E18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Matematica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907CB1" w:rsidRPr="00D56A52" w:rsidRDefault="009D2E18" w:rsidP="009D2E18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Scienze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907CB1" w:rsidRPr="00D56A52" w:rsidRDefault="009D2E18" w:rsidP="009D2E18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Tecnologia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907CB1" w:rsidRPr="00D56A52" w:rsidRDefault="009D2E18" w:rsidP="009D2E18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Arte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907CB1" w:rsidRPr="00D56A52" w:rsidRDefault="009D2E18" w:rsidP="009D2E18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Musica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907CB1" w:rsidRPr="00D56A52" w:rsidRDefault="009D2E18" w:rsidP="009D2E18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Ed fisica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907CB1" w:rsidRPr="00D56A52" w:rsidRDefault="009D2E18" w:rsidP="009D2E18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Religione</w:t>
            </w:r>
          </w:p>
        </w:tc>
      </w:tr>
      <w:tr w:rsidR="00907CB1" w:rsidRPr="00D56A52" w:rsidTr="00BC2E1E">
        <w:trPr>
          <w:gridAfter w:val="1"/>
          <w:wAfter w:w="9" w:type="dxa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Valorizzare nella didattica linguaggi comunicativi altri dal codice scritto (linguaggio iconografico, parlato), utilizzando mediatori didattici quali immagini, disegni e riepiloghi a voce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Utilizzare schemi e mappe concettuali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Insegnare l’uso di dispositivi extratestuali per lo studio (titolo, paragrafi, immagini)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Promuovere inferenze, integrazioni e collegamenti tra le conoscenze e le discipline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Dividere gli obiettivi di un compito in “sotto obiettivi”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Offrire anticipatamente schemi grafici relativi all’argomento di studio, per orientare l’alunno nella discriminazione delle informazioni essenziali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Privilegiare l’apprendimento dall’esperienza e la didattica laboratoriale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Promuovere processi metacognitivi per sollecitare nell’alunno l’autocontrollo e l’autovalutazione dei propri processi di apprendimento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Incentivare la didattica di piccolo gruppo e il tutoraggio tra pari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Promuovere l’apprendimento collaborativo favorendo situazioni di apprendimento tra compagni (anche con diversi ruoli)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Programmare con l’alunno le verifiche orali e scritte, con congruo anticipo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Concordare e specificare, con riferimento ai materiali di studio, gli argomenti per le verifiche orali e scritte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Prevedere verifiche orali a compensazione di quelle scritte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Valutazioni più attente alle conoscenze e alle competenze di analisi, sintesi e collegamento piuttosto che alla correttezza formale.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Nelle verifiche, riduzione e adattamento del numero degli esercizi senza modificare gli obiettivi non considerando gli errori ortografici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Nelle verifiche scritte, utilizzo di domande a risposta multipla e (con possibilità di completamento e/o arricchimento con una discussione orale) riduzione al minimo delle domande a risposte aperte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Lettura delle consegne degli esercizi  seguita da ulteriori indicazioni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Integrazione delle verifiche scritte con prove orali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Valorizzazione dei successi sugli insuccessi al fine di elevare l’autostima e le motivazioni di studio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Valutazione dei procedimenti e non dei calcoli nella risoluzione dei problemi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07CB1" w:rsidRPr="00D56A52" w:rsidTr="00BC2E1E">
        <w:trPr>
          <w:gridAfter w:val="1"/>
          <w:wAfter w:w="9" w:type="dxa"/>
          <w:cantSplit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Altro (specificare)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:rsidR="00907CB1" w:rsidRPr="00D56A52" w:rsidRDefault="00907CB1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BC2E1E" w:rsidRPr="00D56A52" w:rsidRDefault="00BC2E1E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BC2E1E" w:rsidRPr="00D56A52" w:rsidRDefault="00BC2E1E">
      <w:pPr>
        <w:rPr>
          <w:rFonts w:asciiTheme="majorHAnsi" w:eastAsia="Times New Roman" w:hAnsiTheme="majorHAnsi" w:cstheme="majorHAnsi"/>
          <w:sz w:val="22"/>
          <w:szCs w:val="22"/>
        </w:rPr>
      </w:pP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5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BC2E1E" w:rsidRPr="00D56A52" w:rsidTr="00BC2E1E">
        <w:trPr>
          <w:trHeight w:val="225"/>
        </w:trPr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7CB1" w:rsidRPr="00D56A52" w:rsidRDefault="008119F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STRUMENTI COMPENSATIVI</w:t>
            </w:r>
          </w:p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7CB1" w:rsidRPr="00D56A52" w:rsidRDefault="008119F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MATERIE COINVOLTE</w:t>
            </w:r>
          </w:p>
        </w:tc>
      </w:tr>
      <w:tr w:rsidR="00BC2E1E" w:rsidRPr="00D56A52" w:rsidTr="00BC2E1E">
        <w:trPr>
          <w:trHeight w:val="1611"/>
        </w:trPr>
        <w:tc>
          <w:tcPr>
            <w:tcW w:w="5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E1E" w:rsidRPr="00D56A52" w:rsidRDefault="00BC2E1E" w:rsidP="00BC2E1E">
            <w:pPr>
              <w:widowControl w:val="0"/>
              <w:spacing w:line="276" w:lineRule="auto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BC2E1E" w:rsidRPr="00D56A52" w:rsidRDefault="00BC2E1E" w:rsidP="00BC2E1E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Italiano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BC2E1E" w:rsidRPr="00D56A52" w:rsidRDefault="00BC2E1E" w:rsidP="00BC2E1E">
            <w:pPr>
              <w:ind w:left="113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Storia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BC2E1E" w:rsidRPr="00D56A52" w:rsidRDefault="00BC2E1E" w:rsidP="00BC2E1E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Geografia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BC2E1E" w:rsidRPr="00D56A52" w:rsidRDefault="00BC2E1E" w:rsidP="00BC2E1E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Inglese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BC2E1E" w:rsidRPr="00D56A52" w:rsidRDefault="00BC2E1E" w:rsidP="00BC2E1E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Francese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BC2E1E" w:rsidRPr="00D56A52" w:rsidRDefault="00BC2E1E" w:rsidP="00BC2E1E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Matematica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BC2E1E" w:rsidRPr="00D56A52" w:rsidRDefault="00BC2E1E" w:rsidP="00BC2E1E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Scienze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BC2E1E" w:rsidRPr="00D56A52" w:rsidRDefault="00BC2E1E" w:rsidP="00BC2E1E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Tecnologia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BC2E1E" w:rsidRPr="00D56A52" w:rsidRDefault="00BC2E1E" w:rsidP="00BC2E1E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Arte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BC2E1E" w:rsidRPr="00D56A52" w:rsidRDefault="00BC2E1E" w:rsidP="00BC2E1E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Musica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BC2E1E" w:rsidRPr="00D56A52" w:rsidRDefault="00BC2E1E" w:rsidP="00BC2E1E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Ed fisica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tbRl"/>
            <w:vAlign w:val="center"/>
          </w:tcPr>
          <w:p w:rsidR="00BC2E1E" w:rsidRPr="00D56A52" w:rsidRDefault="00BC2E1E" w:rsidP="00BC2E1E">
            <w:pPr>
              <w:ind w:left="57" w:right="113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Religione</w:t>
            </w:r>
          </w:p>
        </w:tc>
      </w:tr>
      <w:tr w:rsidR="009D2E18" w:rsidRPr="00D56A52" w:rsidTr="00BC2E1E"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Utilizzo di risorse audio (file audio digitali, audiolibri…).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D2E18" w:rsidRPr="00D56A52" w:rsidTr="00BC2E1E"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 w:rsidP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Utilizzo di libri e documenti digitali per lo studio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D2E18" w:rsidRPr="00D56A52" w:rsidTr="00BC2E1E"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 w:rsidP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Utilizzo della calcolatrice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D2E18" w:rsidRPr="00D56A52" w:rsidTr="00BC2E1E"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  <w:highlight w:val="yellow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Utilizzo di mappe, schemi e strumenti (linee numeriche, del tempo ecc..) elaborate dal docente e/o dallo studente per sintetizzare e strutturare le informazioni anche durante l’interrogazione.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9D2E18" w:rsidRPr="00D56A52" w:rsidTr="00BC2E1E"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Utilizzo  di altri linguaggi e tecniche (ad esempio il linguaggio iconico e i video…) come veicoli che possono sostenere la comprensione dei testi e l’espressione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D2E18" w:rsidRPr="00D56A52" w:rsidTr="00BC2E1E"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Utilizzo di impugnatori facili per la corretta impugnatura delle penne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D2E18" w:rsidRPr="00D56A52" w:rsidTr="00BC2E1E"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8119F4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56A52">
              <w:rPr>
                <w:rFonts w:asciiTheme="majorHAnsi" w:eastAsia="Calibri" w:hAnsiTheme="majorHAnsi" w:cstheme="majorHAnsi"/>
                <w:sz w:val="22"/>
                <w:szCs w:val="22"/>
              </w:rPr>
              <w:t>Altro (specificare)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D56A52" w:rsidRDefault="00907CB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907CB1" w:rsidRPr="00D56A52" w:rsidRDefault="00907CB1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907CB1" w:rsidRPr="00BC2E1E" w:rsidRDefault="00907CB1">
      <w:pPr>
        <w:rPr>
          <w:rFonts w:asciiTheme="majorHAnsi" w:eastAsia="Calibri" w:hAnsiTheme="majorHAnsi" w:cs="Calibri"/>
          <w:b/>
        </w:rPr>
      </w:pPr>
    </w:p>
    <w:p w:rsidR="00907CB1" w:rsidRPr="00BC2E1E" w:rsidRDefault="008119F4">
      <w:pPr>
        <w:rPr>
          <w:rFonts w:asciiTheme="majorHAnsi" w:eastAsia="Calibri" w:hAnsiTheme="majorHAnsi" w:cs="Calibri"/>
          <w:b/>
        </w:rPr>
      </w:pPr>
      <w:r w:rsidRPr="00BC2E1E">
        <w:rPr>
          <w:rFonts w:asciiTheme="majorHAnsi" w:eastAsia="Calibri" w:hAnsiTheme="majorHAnsi" w:cs="Calibri"/>
          <w:b/>
        </w:rPr>
        <w:t>OBIETTIVI DISCIPLINARI</w:t>
      </w:r>
    </w:p>
    <w:p w:rsidR="00907CB1" w:rsidRPr="00BC2E1E" w:rsidRDefault="008119F4">
      <w:pPr>
        <w:spacing w:after="200" w:line="276" w:lineRule="auto"/>
        <w:jc w:val="both"/>
        <w:rPr>
          <w:rFonts w:asciiTheme="majorHAnsi" w:eastAsia="Arial" w:hAnsiTheme="majorHAnsi" w:cs="Arial"/>
          <w:b/>
          <w:u w:val="single"/>
        </w:rPr>
      </w:pPr>
      <w:r w:rsidRPr="00BC2E1E">
        <w:rPr>
          <w:rFonts w:asciiTheme="majorHAnsi" w:eastAsia="Calibri" w:hAnsiTheme="majorHAnsi" w:cs="Calibri"/>
        </w:rPr>
        <w:t xml:space="preserve">Nella tabella sottostante si riportano gli obiettivi minimi declinati per materia. Nelle discipline non presenti, l’alunno seguirà la programmazione di classe. </w:t>
      </w:r>
    </w:p>
    <w:tbl>
      <w:tblPr>
        <w:tblStyle w:val="a6"/>
        <w:tblW w:w="982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805"/>
        <w:gridCol w:w="7020"/>
      </w:tblGrid>
      <w:tr w:rsidR="00907CB1" w:rsidRPr="00BC2E1E">
        <w:trPr>
          <w:trHeight w:val="48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Disciplina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07CB1" w:rsidRPr="00BC2E1E" w:rsidRDefault="008119F4">
            <w:pPr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Obiettivi</w:t>
            </w:r>
          </w:p>
        </w:tc>
      </w:tr>
      <w:tr w:rsidR="00907CB1" w:rsidRPr="00BC2E1E">
        <w:trPr>
          <w:trHeight w:val="39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CB1" w:rsidRPr="00BC2E1E" w:rsidRDefault="00907CB1">
            <w:pPr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BC2E1E" w:rsidRDefault="00907CB1">
            <w:pPr>
              <w:rPr>
                <w:rFonts w:asciiTheme="majorHAnsi" w:eastAsia="Calibri" w:hAnsiTheme="majorHAnsi" w:cs="Calibri"/>
              </w:rPr>
            </w:pPr>
          </w:p>
        </w:tc>
      </w:tr>
      <w:tr w:rsidR="00907CB1" w:rsidRPr="00BC2E1E">
        <w:trPr>
          <w:trHeight w:val="39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CB1" w:rsidRPr="00BC2E1E" w:rsidRDefault="00907CB1">
            <w:pPr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BC2E1E" w:rsidRDefault="00907CB1">
            <w:pPr>
              <w:rPr>
                <w:rFonts w:asciiTheme="majorHAnsi" w:eastAsia="Calibri" w:hAnsiTheme="majorHAnsi" w:cs="Calibri"/>
                <w:i/>
              </w:rPr>
            </w:pPr>
          </w:p>
        </w:tc>
      </w:tr>
      <w:tr w:rsidR="00907CB1" w:rsidRPr="00BC2E1E">
        <w:trPr>
          <w:trHeight w:val="37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CB1" w:rsidRPr="00BC2E1E" w:rsidRDefault="00907CB1">
            <w:pPr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BC2E1E" w:rsidRDefault="00907CB1">
            <w:pPr>
              <w:rPr>
                <w:rFonts w:asciiTheme="majorHAnsi" w:eastAsia="Calibri" w:hAnsiTheme="majorHAnsi" w:cs="Calibri"/>
              </w:rPr>
            </w:pPr>
          </w:p>
        </w:tc>
      </w:tr>
      <w:tr w:rsidR="00907CB1" w:rsidRPr="00BC2E1E">
        <w:trPr>
          <w:trHeight w:val="40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CB1" w:rsidRPr="00BC2E1E" w:rsidRDefault="00907CB1">
            <w:pPr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BC2E1E" w:rsidRDefault="00907CB1">
            <w:pPr>
              <w:rPr>
                <w:rFonts w:asciiTheme="majorHAnsi" w:eastAsia="Calibri" w:hAnsiTheme="majorHAnsi" w:cs="Calibri"/>
                <w:i/>
              </w:rPr>
            </w:pPr>
          </w:p>
        </w:tc>
      </w:tr>
      <w:tr w:rsidR="00907CB1" w:rsidRPr="00BC2E1E">
        <w:trPr>
          <w:trHeight w:val="42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7CB1" w:rsidRPr="00BC2E1E" w:rsidRDefault="00907CB1">
            <w:pPr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CB1" w:rsidRPr="00BC2E1E" w:rsidRDefault="00907CB1">
            <w:pPr>
              <w:rPr>
                <w:rFonts w:asciiTheme="majorHAnsi" w:eastAsia="Calibri" w:hAnsiTheme="majorHAnsi" w:cs="Calibri"/>
              </w:rPr>
            </w:pPr>
          </w:p>
        </w:tc>
      </w:tr>
    </w:tbl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</w:rPr>
      </w:pPr>
    </w:p>
    <w:p w:rsidR="00907CB1" w:rsidRPr="00D56A52" w:rsidRDefault="008119F4" w:rsidP="00D56A52">
      <w:pPr>
        <w:rPr>
          <w:rFonts w:asciiTheme="majorHAnsi" w:eastAsia="Calibri" w:hAnsiTheme="majorHAnsi" w:cs="Calibri"/>
          <w:b/>
          <w:u w:val="single"/>
        </w:rPr>
      </w:pPr>
      <w:r w:rsidRPr="00D56A52">
        <w:rPr>
          <w:rFonts w:asciiTheme="majorHAnsi" w:eastAsia="Calibri" w:hAnsiTheme="majorHAnsi" w:cs="Calibri"/>
          <w:b/>
          <w:u w:val="single"/>
        </w:rPr>
        <w:t>PATTO EDUCATIVO</w:t>
      </w:r>
    </w:p>
    <w:p w:rsidR="00907CB1" w:rsidRPr="00BC2E1E" w:rsidRDefault="008119F4">
      <w:pPr>
        <w:jc w:val="both"/>
        <w:rPr>
          <w:rFonts w:asciiTheme="majorHAnsi" w:eastAsia="Calibri" w:hAnsiTheme="majorHAnsi" w:cs="Calibri"/>
          <w:u w:val="single"/>
        </w:rPr>
      </w:pPr>
      <w:r w:rsidRPr="00BC2E1E">
        <w:rPr>
          <w:rFonts w:asciiTheme="majorHAnsi" w:eastAsia="Calibri" w:hAnsiTheme="majorHAnsi" w:cs="Calibri"/>
          <w:u w:val="single"/>
        </w:rPr>
        <w:t>La scuola si impegna a:</w:t>
      </w:r>
    </w:p>
    <w:p w:rsidR="00907CB1" w:rsidRPr="00BC2E1E" w:rsidRDefault="008119F4">
      <w:pPr>
        <w:numPr>
          <w:ilvl w:val="0"/>
          <w:numId w:val="3"/>
        </w:numPr>
        <w:jc w:val="both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t xml:space="preserve">Creare un clima positivo all’interno della classe.  </w:t>
      </w:r>
    </w:p>
    <w:p w:rsidR="00907CB1" w:rsidRPr="00BC2E1E" w:rsidRDefault="008119F4">
      <w:pPr>
        <w:numPr>
          <w:ilvl w:val="0"/>
          <w:numId w:val="3"/>
        </w:numPr>
        <w:jc w:val="both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t>Favorire l’autonomia nelle attività scolastiche.</w:t>
      </w:r>
    </w:p>
    <w:p w:rsidR="00907CB1" w:rsidRPr="00BC2E1E" w:rsidRDefault="008119F4">
      <w:pPr>
        <w:numPr>
          <w:ilvl w:val="0"/>
          <w:numId w:val="3"/>
        </w:numPr>
        <w:jc w:val="both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t xml:space="preserve">Verificare le competenze acquisite e far emergere gli apprendimenti raggiunti. </w:t>
      </w:r>
    </w:p>
    <w:p w:rsidR="00907CB1" w:rsidRPr="00BC2E1E" w:rsidRDefault="008119F4">
      <w:pPr>
        <w:numPr>
          <w:ilvl w:val="0"/>
          <w:numId w:val="3"/>
        </w:numPr>
        <w:jc w:val="both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t>Far utilizzare gli strumenti compensativi e garantire le forme di verifica e di valutazione previste.</w:t>
      </w:r>
    </w:p>
    <w:p w:rsidR="00907CB1" w:rsidRPr="00BC2E1E" w:rsidRDefault="008119F4">
      <w:pPr>
        <w:numPr>
          <w:ilvl w:val="0"/>
          <w:numId w:val="3"/>
        </w:numPr>
        <w:jc w:val="both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t>Rivalutare il PDP in itinere, ove necessario.</w:t>
      </w:r>
    </w:p>
    <w:p w:rsidR="00907CB1" w:rsidRPr="00BC2E1E" w:rsidRDefault="00907CB1">
      <w:pPr>
        <w:jc w:val="both"/>
        <w:rPr>
          <w:rFonts w:asciiTheme="majorHAnsi" w:eastAsia="Calibri" w:hAnsiTheme="majorHAnsi" w:cs="Calibri"/>
        </w:rPr>
      </w:pPr>
    </w:p>
    <w:p w:rsidR="00907CB1" w:rsidRPr="00BC2E1E" w:rsidRDefault="008119F4">
      <w:pPr>
        <w:jc w:val="both"/>
        <w:rPr>
          <w:rFonts w:asciiTheme="majorHAnsi" w:eastAsia="Calibri" w:hAnsiTheme="majorHAnsi" w:cs="Calibri"/>
          <w:u w:val="single"/>
        </w:rPr>
      </w:pPr>
      <w:r w:rsidRPr="00BC2E1E">
        <w:rPr>
          <w:rFonts w:asciiTheme="majorHAnsi" w:eastAsia="Calibri" w:hAnsiTheme="majorHAnsi" w:cs="Calibri"/>
          <w:u w:val="single"/>
        </w:rPr>
        <w:t>La famiglia (compreso l’alunno/a) si impegna a:</w:t>
      </w:r>
    </w:p>
    <w:p w:rsidR="00907CB1" w:rsidRPr="00BC2E1E" w:rsidRDefault="008119F4">
      <w:pPr>
        <w:numPr>
          <w:ilvl w:val="0"/>
          <w:numId w:val="1"/>
        </w:numPr>
        <w:jc w:val="both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t xml:space="preserve">Sostenere la motivazione e l’impegno dell’alunno/a nel lavoro scolastico e a casa. </w:t>
      </w:r>
    </w:p>
    <w:p w:rsidR="00907CB1" w:rsidRPr="00BC2E1E" w:rsidRDefault="008119F4">
      <w:pPr>
        <w:numPr>
          <w:ilvl w:val="0"/>
          <w:numId w:val="1"/>
        </w:numPr>
        <w:jc w:val="both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t xml:space="preserve">Favorire l’autonomia nello studio e nell’organizzazione del materiale scolastico. </w:t>
      </w:r>
    </w:p>
    <w:p w:rsidR="00907CB1" w:rsidRPr="00BC2E1E" w:rsidRDefault="008119F4">
      <w:pPr>
        <w:numPr>
          <w:ilvl w:val="0"/>
          <w:numId w:val="1"/>
        </w:numPr>
        <w:jc w:val="both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t>Controllare regolarmente i compiti e le comunicazioni nel diario/registro elettronico.</w:t>
      </w:r>
    </w:p>
    <w:p w:rsidR="00907CB1" w:rsidRPr="00BC2E1E" w:rsidRDefault="008119F4">
      <w:pPr>
        <w:numPr>
          <w:ilvl w:val="0"/>
          <w:numId w:val="1"/>
        </w:numPr>
        <w:jc w:val="both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lastRenderedPageBreak/>
        <w:t>Utilizzare gli strumenti compensativi previsti.</w:t>
      </w:r>
    </w:p>
    <w:p w:rsidR="00907CB1" w:rsidRPr="00BC2E1E" w:rsidRDefault="008119F4">
      <w:pPr>
        <w:numPr>
          <w:ilvl w:val="0"/>
          <w:numId w:val="1"/>
        </w:numPr>
        <w:jc w:val="both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t>Incontrare periodicamente Insegnanti di classe/Coordinatore per garantire la continuità del percorso condiviso.</w:t>
      </w:r>
    </w:p>
    <w:p w:rsidR="00907CB1" w:rsidRPr="00BC2E1E" w:rsidRDefault="00907CB1">
      <w:pPr>
        <w:jc w:val="both"/>
        <w:rPr>
          <w:rFonts w:asciiTheme="majorHAnsi" w:eastAsia="Calibri" w:hAnsiTheme="majorHAnsi" w:cs="Calibri"/>
        </w:rPr>
      </w:pPr>
    </w:p>
    <w:p w:rsidR="00907CB1" w:rsidRPr="00BC2E1E" w:rsidRDefault="00907CB1">
      <w:pPr>
        <w:rPr>
          <w:rFonts w:asciiTheme="majorHAnsi" w:eastAsia="Calibri" w:hAnsiTheme="majorHAnsi" w:cs="Calibri"/>
          <w:b/>
          <w:smallCaps/>
        </w:rPr>
      </w:pPr>
    </w:p>
    <w:tbl>
      <w:tblPr>
        <w:tblStyle w:val="a7"/>
        <w:tblW w:w="9795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520"/>
        <w:gridCol w:w="3900"/>
        <w:gridCol w:w="3375"/>
      </w:tblGrid>
      <w:tr w:rsidR="00907CB1" w:rsidRPr="00BC2E1E">
        <w:trPr>
          <w:trHeight w:val="3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907CB1" w:rsidRPr="00BC2E1E" w:rsidRDefault="008119F4">
            <w:pPr>
              <w:spacing w:line="360" w:lineRule="auto"/>
              <w:jc w:val="center"/>
              <w:rPr>
                <w:rFonts w:asciiTheme="majorHAnsi" w:eastAsia="Calibri" w:hAnsiTheme="majorHAnsi" w:cs="Calibri"/>
                <w:b/>
                <w:i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 xml:space="preserve">Nome e Cognome </w:t>
            </w:r>
            <w:r w:rsidRPr="00BC2E1E">
              <w:rPr>
                <w:rFonts w:asciiTheme="majorHAnsi" w:eastAsia="Calibri" w:hAnsiTheme="majorHAnsi" w:cs="Calibri"/>
                <w:b/>
                <w:i/>
              </w:rPr>
              <w:t>(in stampatello)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07CB1" w:rsidRPr="00BC2E1E" w:rsidRDefault="008119F4">
            <w:pPr>
              <w:spacing w:line="360" w:lineRule="auto"/>
              <w:jc w:val="center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FIRMA</w:t>
            </w:r>
          </w:p>
        </w:tc>
      </w:tr>
      <w:tr w:rsidR="00907CB1" w:rsidRPr="00BC2E1E">
        <w:trPr>
          <w:cantSplit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Famiglia: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  <w:tr w:rsidR="00907CB1" w:rsidRPr="00BC2E1E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widowControl w:val="0"/>
              <w:spacing w:line="276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  <w:tr w:rsidR="00907CB1" w:rsidRPr="00BC2E1E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Docenti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  <w:tr w:rsidR="00907CB1" w:rsidRPr="00BC2E1E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 xml:space="preserve">ITALIANO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  <w:tr w:rsidR="00907CB1" w:rsidRPr="00BC2E1E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STORIA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  <w:tr w:rsidR="00907CB1" w:rsidRPr="00BC2E1E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GEOGRAFIA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  <w:tr w:rsidR="00907CB1" w:rsidRPr="00BC2E1E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MATEMATICA e SCIENZE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  <w:tr w:rsidR="00907CB1" w:rsidRPr="00BC2E1E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INGLESE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  <w:tr w:rsidR="00907CB1" w:rsidRPr="00BC2E1E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 xml:space="preserve">FRANCESE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  <w:tr w:rsidR="00907CB1" w:rsidRPr="00BC2E1E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TECNOLOGIA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  <w:tr w:rsidR="00907CB1" w:rsidRPr="00BC2E1E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ARTE e IMMAGINE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  <w:tr w:rsidR="00907CB1" w:rsidRPr="00BC2E1E">
        <w:trPr>
          <w:cantSplit/>
          <w:trHeight w:val="33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MUSICA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  <w:tr w:rsidR="00907CB1" w:rsidRPr="00BC2E1E">
        <w:trPr>
          <w:cantSplit/>
          <w:trHeight w:val="2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SCIENZE MOTORIE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  <w:tr w:rsidR="00907CB1" w:rsidRPr="00BC2E1E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8119F4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  <w:r w:rsidRPr="00BC2E1E">
              <w:rPr>
                <w:rFonts w:asciiTheme="majorHAnsi" w:eastAsia="Calibri" w:hAnsiTheme="majorHAnsi" w:cs="Calibri"/>
                <w:b/>
              </w:rPr>
              <w:t>RELIGIONE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B1" w:rsidRPr="00BC2E1E" w:rsidRDefault="00907CB1">
            <w:pPr>
              <w:spacing w:line="360" w:lineRule="auto"/>
              <w:rPr>
                <w:rFonts w:asciiTheme="majorHAnsi" w:eastAsia="Calibri" w:hAnsiTheme="majorHAnsi" w:cs="Calibri"/>
                <w:b/>
              </w:rPr>
            </w:pPr>
          </w:p>
        </w:tc>
      </w:tr>
    </w:tbl>
    <w:p w:rsidR="00907CB1" w:rsidRPr="00BC2E1E" w:rsidRDefault="00907CB1">
      <w:pPr>
        <w:pBdr>
          <w:bottom w:val="single" w:sz="8" w:space="0" w:color="000000"/>
        </w:pBdr>
        <w:spacing w:line="360" w:lineRule="auto"/>
        <w:rPr>
          <w:rFonts w:asciiTheme="majorHAnsi" w:eastAsia="Calibri" w:hAnsiTheme="majorHAnsi" w:cs="Calibri"/>
          <w:b/>
        </w:rPr>
      </w:pPr>
    </w:p>
    <w:p w:rsidR="00907CB1" w:rsidRPr="00BC2E1E" w:rsidRDefault="008119F4">
      <w:pPr>
        <w:pBdr>
          <w:bottom w:val="single" w:sz="8" w:space="0" w:color="000000"/>
        </w:pBdr>
        <w:spacing w:line="360" w:lineRule="auto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  <w:b/>
        </w:rPr>
        <w:t xml:space="preserve">           Il Dirigente Scolastico                                        </w:t>
      </w:r>
      <w:r w:rsidRPr="00BC2E1E">
        <w:rPr>
          <w:rFonts w:asciiTheme="majorHAnsi" w:eastAsia="Calibri" w:hAnsiTheme="majorHAnsi" w:cs="Calibri"/>
          <w:i/>
        </w:rPr>
        <w:t>consegnato alla famiglia in data</w:t>
      </w:r>
      <w:r w:rsidRPr="00BC2E1E">
        <w:rPr>
          <w:rFonts w:asciiTheme="majorHAnsi" w:eastAsia="Calibri" w:hAnsiTheme="majorHAnsi" w:cs="Calibri"/>
          <w:b/>
          <w:i/>
        </w:rPr>
        <w:t xml:space="preserve"> </w:t>
      </w:r>
      <w:r w:rsidRPr="00BC2E1E">
        <w:rPr>
          <w:rFonts w:asciiTheme="majorHAnsi" w:eastAsia="Calibri" w:hAnsiTheme="majorHAnsi" w:cs="Calibri"/>
        </w:rPr>
        <w:t>……….………..</w:t>
      </w:r>
    </w:p>
    <w:p w:rsidR="00907CB1" w:rsidRPr="00BC2E1E" w:rsidRDefault="008119F4">
      <w:pPr>
        <w:pBdr>
          <w:bottom w:val="single" w:sz="8" w:space="0" w:color="000000"/>
        </w:pBdr>
        <w:spacing w:line="360" w:lineRule="auto"/>
        <w:rPr>
          <w:rFonts w:asciiTheme="majorHAnsi" w:eastAsia="Calibri" w:hAnsiTheme="majorHAnsi" w:cs="Calibri"/>
        </w:rPr>
      </w:pPr>
      <w:r w:rsidRPr="00BC2E1E">
        <w:rPr>
          <w:rFonts w:asciiTheme="majorHAnsi" w:eastAsia="Calibri" w:hAnsiTheme="majorHAnsi" w:cs="Calibri"/>
        </w:rPr>
        <w:t xml:space="preserve">     </w:t>
      </w:r>
    </w:p>
    <w:p w:rsidR="00907CB1" w:rsidRDefault="008119F4">
      <w:pPr>
        <w:pBdr>
          <w:bottom w:val="single" w:sz="8" w:space="0" w:color="000000"/>
        </w:pBdr>
        <w:spacing w:line="360" w:lineRule="auto"/>
        <w:rPr>
          <w:rFonts w:ascii="Calibri" w:eastAsia="Calibri" w:hAnsi="Calibri" w:cs="Calibri"/>
          <w:sz w:val="21"/>
          <w:szCs w:val="21"/>
        </w:rPr>
      </w:pPr>
      <w:r w:rsidRPr="00BC2E1E">
        <w:rPr>
          <w:rFonts w:asciiTheme="majorHAnsi" w:eastAsia="Calibri" w:hAnsiTheme="majorHAnsi" w:cs="Calibri"/>
        </w:rPr>
        <w:t xml:space="preserve">  ………………………………………………………………                                                                             </w:t>
      </w:r>
    </w:p>
    <w:sectPr w:rsidR="00907CB1">
      <w:footerReference w:type="default" r:id="rId9"/>
      <w:pgSz w:w="11900" w:h="16840"/>
      <w:pgMar w:top="426" w:right="1134" w:bottom="1135" w:left="98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50" w:rsidRDefault="00A81D50">
      <w:r>
        <w:separator/>
      </w:r>
    </w:p>
  </w:endnote>
  <w:endnote w:type="continuationSeparator" w:id="0">
    <w:p w:rsidR="00A81D50" w:rsidRDefault="00A8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F4" w:rsidRDefault="008119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192E">
      <w:rPr>
        <w:noProof/>
        <w:color w:val="000000"/>
      </w:rPr>
      <w:t>2</w:t>
    </w:r>
    <w:r>
      <w:rPr>
        <w:color w:val="000000"/>
      </w:rPr>
      <w:fldChar w:fldCharType="end"/>
    </w:r>
  </w:p>
  <w:p w:rsidR="008119F4" w:rsidRDefault="008119F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50" w:rsidRDefault="00A81D50">
      <w:r>
        <w:separator/>
      </w:r>
    </w:p>
  </w:footnote>
  <w:footnote w:type="continuationSeparator" w:id="0">
    <w:p w:rsidR="00A81D50" w:rsidRDefault="00A8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70C"/>
    <w:multiLevelType w:val="multilevel"/>
    <w:tmpl w:val="BCCC8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696652A"/>
    <w:multiLevelType w:val="multilevel"/>
    <w:tmpl w:val="AB705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518740C"/>
    <w:multiLevelType w:val="multilevel"/>
    <w:tmpl w:val="6FFC7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B3C32F5"/>
    <w:multiLevelType w:val="multilevel"/>
    <w:tmpl w:val="5D2A8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B1"/>
    <w:rsid w:val="00161F9B"/>
    <w:rsid w:val="00242C4A"/>
    <w:rsid w:val="0056192E"/>
    <w:rsid w:val="008119F4"/>
    <w:rsid w:val="00907CB1"/>
    <w:rsid w:val="009D2E18"/>
    <w:rsid w:val="00A81D50"/>
    <w:rsid w:val="00BC2E1E"/>
    <w:rsid w:val="00D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242C4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242C4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2022-09-20T11:36:00Z</dcterms:created>
  <dcterms:modified xsi:type="dcterms:W3CDTF">2022-09-20T11:36:00Z</dcterms:modified>
</cp:coreProperties>
</file>